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30D2C" w:rsidRPr="00E04798" w14:paraId="334C3F05" w14:textId="77777777" w:rsidTr="005716EF">
        <w:tc>
          <w:tcPr>
            <w:tcW w:w="8828" w:type="dxa"/>
          </w:tcPr>
          <w:p w14:paraId="113798D3" w14:textId="77777777" w:rsidR="00F30D2C" w:rsidRPr="00E04798" w:rsidRDefault="00F30D2C" w:rsidP="003709A1">
            <w:pPr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bookmarkStart w:id="0" w:name="_Hlk204073669"/>
          </w:p>
          <w:p w14:paraId="1CEE9E49" w14:textId="77777777" w:rsidR="00F30D2C" w:rsidRPr="00E04798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93B22E0" w14:textId="64CEE153" w:rsidR="00F30D2C" w:rsidRPr="00E04798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  <w:lang w:val="pt-BR"/>
              </w:rPr>
            </w:pPr>
            <w:bookmarkStart w:id="1" w:name="_Hlk130561792"/>
            <w:r w:rsidRPr="00E04798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  <w:lang w:val="pt-BR"/>
              </w:rPr>
              <w:t xml:space="preserve">FORMATO DE </w:t>
            </w:r>
            <w:bookmarkEnd w:id="1"/>
            <w:r w:rsidRPr="00E04798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  <w:lang w:val="pt-BR"/>
              </w:rPr>
              <w:t xml:space="preserve">CARTA DE INTENCIÓN </w:t>
            </w:r>
          </w:p>
          <w:p w14:paraId="3CB5A25F" w14:textId="77777777" w:rsidR="00F30D2C" w:rsidRPr="00E04798" w:rsidRDefault="00F30D2C" w:rsidP="003709A1">
            <w:pPr>
              <w:jc w:val="center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2"/>
                <w:szCs w:val="22"/>
                <w:lang w:val="pt-BR"/>
              </w:rPr>
            </w:pPr>
          </w:p>
          <w:p w14:paraId="1F22FCCB" w14:textId="77777777" w:rsidR="00F30D2C" w:rsidRPr="00E04798" w:rsidRDefault="00F30D2C" w:rsidP="003709A1">
            <w:pPr>
              <w:jc w:val="center"/>
              <w:rPr>
                <w:rFonts w:ascii="Century Gothic" w:hAnsi="Century Gothic" w:cs="Arial"/>
                <w:color w:val="000000" w:themeColor="text1"/>
                <w:sz w:val="22"/>
                <w:szCs w:val="22"/>
                <w:lang w:val="es-ES"/>
              </w:rPr>
            </w:pPr>
            <w:r w:rsidRPr="00E04798">
              <w:rPr>
                <w:rFonts w:ascii="Century Gothic" w:hAnsi="Century Gothic" w:cs="Arial"/>
                <w:color w:val="000000" w:themeColor="text1"/>
                <w:sz w:val="22"/>
                <w:szCs w:val="22"/>
                <w:lang w:val="es-ES"/>
              </w:rPr>
              <w:t>Modalidad Mejoramientos de Vivienda</w:t>
            </w:r>
          </w:p>
          <w:p w14:paraId="1C48A8E7" w14:textId="77777777" w:rsidR="00F30D2C" w:rsidRPr="00E04798" w:rsidRDefault="00F30D2C" w:rsidP="003709A1">
            <w:pPr>
              <w:jc w:val="both"/>
              <w:rPr>
                <w:rFonts w:ascii="Century Gothic" w:hAnsi="Century Gothic" w:cs="Arial"/>
                <w:color w:val="000000" w:themeColor="text1"/>
                <w:sz w:val="22"/>
                <w:szCs w:val="22"/>
                <w:lang w:val="es-ES"/>
              </w:rPr>
            </w:pPr>
          </w:p>
          <w:p w14:paraId="2A845F64" w14:textId="77777777" w:rsidR="00F30D2C" w:rsidRPr="00E04798" w:rsidRDefault="00F30D2C" w:rsidP="003709A1">
            <w:pPr>
              <w:jc w:val="both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bookmarkEnd w:id="0"/>
    </w:tbl>
    <w:p w14:paraId="4023CBFA" w14:textId="77777777" w:rsidR="00CF3922" w:rsidRPr="00E04798" w:rsidRDefault="00CF3922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14:paraId="19EF5652" w14:textId="58B7435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(</w:t>
      </w:r>
      <w:r w:rsidRPr="00E04798">
        <w:rPr>
          <w:rFonts w:ascii="Century Gothic" w:hAnsi="Century Gothic" w:cs="Arial"/>
          <w:b/>
          <w:bCs/>
          <w:i/>
          <w:iCs/>
          <w:color w:val="000000" w:themeColor="text1"/>
          <w:sz w:val="22"/>
          <w:szCs w:val="22"/>
          <w:highlight w:val="yellow"/>
          <w:lang w:val="es-ES"/>
        </w:rPr>
        <w:t>Ciudad y fecha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)</w:t>
      </w:r>
    </w:p>
    <w:p w14:paraId="62848DAA" w14:textId="77777777" w:rsidR="00F30D2C" w:rsidRPr="00E04798" w:rsidRDefault="00F30D2C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E04798">
        <w:rPr>
          <w:rFonts w:ascii="Century Gothic" w:hAnsi="Century Gothic"/>
          <w:b/>
          <w:bCs/>
          <w:color w:val="000000" w:themeColor="text1"/>
          <w:sz w:val="22"/>
          <w:szCs w:val="22"/>
        </w:rPr>
        <w:t>Entidad territorial o autoridad solicitante</w:t>
      </w:r>
      <w:r w:rsidRPr="00E04798">
        <w:rPr>
          <w:rFonts w:ascii="Century Gothic" w:hAnsi="Century Gothic"/>
          <w:color w:val="000000" w:themeColor="text1"/>
          <w:sz w:val="22"/>
          <w:szCs w:val="22"/>
        </w:rPr>
        <w:br/>
        <w:t>[ubicación]</w:t>
      </w:r>
      <w:r w:rsidRPr="00E04798">
        <w:rPr>
          <w:rFonts w:ascii="Century Gothic" w:hAnsi="Century Gothic"/>
          <w:color w:val="000000" w:themeColor="text1"/>
          <w:sz w:val="22"/>
          <w:szCs w:val="22"/>
        </w:rPr>
        <w:br/>
        <w:t>[Teléfono]</w:t>
      </w:r>
      <w:r w:rsidRPr="00E04798">
        <w:rPr>
          <w:rFonts w:ascii="Century Gothic" w:hAnsi="Century Gothic"/>
          <w:color w:val="000000" w:themeColor="text1"/>
          <w:sz w:val="22"/>
          <w:szCs w:val="22"/>
        </w:rPr>
        <w:br/>
        <w:t>[Correo electrónico institucional]</w:t>
      </w:r>
    </w:p>
    <w:p w14:paraId="3C86799B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</w:p>
    <w:p w14:paraId="30778743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SEÑORES</w:t>
      </w:r>
    </w:p>
    <w:p w14:paraId="748CECDA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MINISTERIO DE VIVIENDA, CIUDAD Y TERRITORIO</w:t>
      </w:r>
    </w:p>
    <w:p w14:paraId="5D676D64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FONDO NACIONAL DE VIVIENDA – FONVIVIENDA</w:t>
      </w:r>
    </w:p>
    <w:p w14:paraId="63DC7B74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FIDUCIARIA(S) VOCERA(S) Y ADMINISTRADORA(S) DE LOS PROGRAMAS DE MEJORAMIENTO DE VIVIENDA</w:t>
      </w:r>
    </w:p>
    <w:p w14:paraId="0A181A0A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</w:pPr>
    </w:p>
    <w:p w14:paraId="46DE4985" w14:textId="77777777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</w:p>
    <w:p w14:paraId="6F5CF5EC" w14:textId="102BAA70" w:rsidR="00F30D2C" w:rsidRPr="00E04798" w:rsidRDefault="00F30D2C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ASUNTO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:       </w:t>
      </w:r>
      <w:r w:rsidR="003709A1"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 Intención programa de Mejoramiento de Vivienda.</w:t>
      </w:r>
    </w:p>
    <w:p w14:paraId="3B6906B1" w14:textId="72AD53B3" w:rsidR="00F30D2C" w:rsidRPr="00E04798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Necesidad de mejoramiento en el territorio</w:t>
      </w:r>
    </w:p>
    <w:p w14:paraId="43D6BF7F" w14:textId="14572D77" w:rsidR="00F30D2C" w:rsidRPr="00E04798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Población objeto</w:t>
      </w:r>
    </w:p>
    <w:p w14:paraId="53EA8F0F" w14:textId="54A60D69" w:rsidR="00F30D2C" w:rsidRPr="00E04798" w:rsidRDefault="00F30D2C" w:rsidP="003709A1">
      <w:pPr>
        <w:spacing w:after="0" w:line="240" w:lineRule="auto"/>
        <w:ind w:left="1416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concertación con la comunidad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>.</w:t>
      </w:r>
    </w:p>
    <w:p w14:paraId="671787EB" w14:textId="77777777" w:rsidR="005B393D" w:rsidRPr="00E04798" w:rsidRDefault="005B393D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2"/>
          <w:szCs w:val="22"/>
        </w:rPr>
      </w:pPr>
    </w:p>
    <w:p w14:paraId="2FFB93BA" w14:textId="77777777" w:rsidR="005B393D" w:rsidRPr="00E04798" w:rsidRDefault="005B393D" w:rsidP="003709A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>MANIFESTACIÓN DE INTERÉS</w:t>
      </w:r>
    </w:p>
    <w:p w14:paraId="5242E357" w14:textId="77777777" w:rsidR="005B393D" w:rsidRPr="00E04798" w:rsidRDefault="005B393D" w:rsidP="003709A1">
      <w:pPr>
        <w:pStyle w:val="Prrafodelista"/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</w:p>
    <w:p w14:paraId="2D864008" w14:textId="2523B830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El/La suscrito/a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(nombre del interesado/a)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 xml:space="preserve"> 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 xml:space="preserve">mayor de edad, identificado/a con cédula de ciudadanía número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</w:rPr>
        <w:t>(número de identificación)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 xml:space="preserve">, en mi calidad de representante legal de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(nombre de la entidad oferente)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 xml:space="preserve">, identificada con NIT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</w:rPr>
        <w:t>(número de identificación tributaria)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 xml:space="preserve">, domiciliada en el municipio de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</w:rPr>
        <w:t>(Nombre del municipio)</w:t>
      </w:r>
      <w:r w:rsidRPr="00E04798">
        <w:rPr>
          <w:rFonts w:ascii="Century Gothic" w:hAnsi="Century Gothic" w:cs="Arial"/>
          <w:color w:val="000000" w:themeColor="text1"/>
          <w:sz w:val="22"/>
          <w:szCs w:val="22"/>
        </w:rPr>
        <w:t xml:space="preserve"> 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del departamento de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(nombre departamento)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,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 manifiesto nuestro interés en registrarnos como oferentes de los siguientes mejoramientos (locativos, servicios públicos, </w:t>
      </w:r>
      <w:r w:rsidR="00F159AF"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reducción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 de la vulnerabilidad, estructural y modular) de vivienda rural y urbana dentro de la modalidad 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 xml:space="preserve">(nombre de la modalidad), 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 xml:space="preserve">en el marco del </w:t>
      </w:r>
      <w:r w:rsidR="00531F1F"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programa de mejoramiento de vivienda.</w:t>
      </w:r>
    </w:p>
    <w:p w14:paraId="1006F24E" w14:textId="77777777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</w:p>
    <w:p w14:paraId="5736A675" w14:textId="77777777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</w:p>
    <w:p w14:paraId="3B1D3B0A" w14:textId="77777777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Departamento(s):</w:t>
      </w:r>
    </w:p>
    <w:p w14:paraId="6B6ED20F" w14:textId="77777777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Municipio(s):</w:t>
      </w:r>
    </w:p>
    <w:p w14:paraId="157D8B14" w14:textId="77777777" w:rsidR="005B393D" w:rsidRPr="00E04798" w:rsidRDefault="005B393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Número de mejoramientos:</w:t>
      </w:r>
    </w:p>
    <w:p w14:paraId="7855BFA1" w14:textId="77777777" w:rsidR="005B393D" w:rsidRPr="00E04798" w:rsidRDefault="005B393D" w:rsidP="003709A1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val="es-ES"/>
        </w:rPr>
      </w:pPr>
    </w:p>
    <w:p w14:paraId="09DE87AA" w14:textId="4F3251B2" w:rsidR="005B393D" w:rsidRPr="00E04798" w:rsidRDefault="005B393D" w:rsidP="003709A1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De igual manera declaro que conozco los requisitos del registro y que la asignación de cupos estará condicionada al cumplimiento de las condiciones determinadas por el Fondo Nacional de Vivienda para la expedición d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 xml:space="preserve">el acto administrativo de asignación de cupos, de conformidad con lo señalado en las circulares expedidas para la modalidad 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val="es-ES"/>
        </w:rPr>
        <w:t>(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highlight w:val="yellow"/>
          <w:lang w:val="es-ES"/>
        </w:rPr>
        <w:t>nombre de la modalidad)</w:t>
      </w: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  <w:lang w:val="es-ES"/>
        </w:rPr>
        <w:t>.</w:t>
      </w:r>
    </w:p>
    <w:p w14:paraId="2329D85E" w14:textId="0496EE53" w:rsidR="005B393D" w:rsidRPr="00E04798" w:rsidRDefault="005B393D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lastRenderedPageBreak/>
        <w:t>NECESIDAD DE MEJORAMIENTO</w:t>
      </w:r>
    </w:p>
    <w:p w14:paraId="5B502AC9" w14:textId="77777777" w:rsidR="005B393D" w:rsidRPr="00E04798" w:rsidRDefault="005B393D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444FC9FA" w14:textId="20DC4847" w:rsidR="00CF3922" w:rsidRPr="00E04798" w:rsidRDefault="00CF3922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La necesidad en el territorio está ampliamente documentada: en la zona de [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highlight w:val="yellow"/>
          <w:lang w:eastAsia="es-MX"/>
        </w:rPr>
        <w:t>nombre del territorio, barrio o sector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], se ha identificado una alta concentración de viviendas en condiciones de déficit cualitativo, muchas de ellas habitadas por población en situación de vulnerabilidad social y económica, incluyendo hogares con personas mayores, personas con discapacidad, mujeres cabeza de hogar y población víctima del conflicto armado</w:t>
      </w:r>
      <w:r w:rsidR="005B393D"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 xml:space="preserve"> entre otras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.</w:t>
      </w:r>
    </w:p>
    <w:p w14:paraId="0DFFF6E5" w14:textId="4BFFFFAA" w:rsidR="005B393D" w:rsidRPr="00E04798" w:rsidRDefault="00F159AF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 xml:space="preserve"> POBLACIÓN OBJETO </w:t>
      </w:r>
    </w:p>
    <w:p w14:paraId="39CF9B46" w14:textId="77777777" w:rsidR="0087228D" w:rsidRPr="00E04798" w:rsidRDefault="0087228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</w:p>
    <w:p w14:paraId="44044E17" w14:textId="5B828906" w:rsidR="00CF3922" w:rsidRPr="00E04798" w:rsidRDefault="00CF3922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La población objetivo asciende a aproximadamente [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highlight w:val="yellow"/>
          <w:lang w:eastAsia="es-MX"/>
        </w:rPr>
        <w:t>número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] hogares, quienes han sido identificados a través de procesos comunitarios, diagnósticos técnicos preliminares y registros sociales del municipio. La comunidad ha manifestado de forma reiterada su interés en ser incluida en procesos de mejoramiento de vivienda que garanticen condiciones dignas de habitabilidad.</w:t>
      </w:r>
    </w:p>
    <w:p w14:paraId="42AF55FC" w14:textId="77777777" w:rsidR="0087228D" w:rsidRPr="00E04798" w:rsidRDefault="0087228D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</w:p>
    <w:p w14:paraId="3215DF9F" w14:textId="2B88ED8B" w:rsidR="0087228D" w:rsidRPr="00E04798" w:rsidRDefault="0087228D" w:rsidP="003709A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  <w:r w:rsidRPr="00E04798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>CONCERTACION CON LA COMUNIDAD</w:t>
      </w:r>
    </w:p>
    <w:p w14:paraId="7236D168" w14:textId="77777777" w:rsidR="00687D23" w:rsidRPr="00E04798" w:rsidRDefault="00687D23" w:rsidP="003709A1">
      <w:pPr>
        <w:pStyle w:val="Prrafodelista"/>
        <w:spacing w:after="0" w:line="240" w:lineRule="auto"/>
        <w:ind w:left="785"/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</w:p>
    <w:p w14:paraId="465E4B6C" w14:textId="44EFD5D3" w:rsidR="00CF3922" w:rsidRPr="00E04798" w:rsidRDefault="00CF3922" w:rsidP="003709A1">
      <w:pPr>
        <w:spacing w:after="0" w:line="240" w:lineRule="auto"/>
        <w:jc w:val="both"/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</w:pP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Adjunto a esta carta se remite el acta de concertación con la comunidad, firmada en reunión realizada el día [fecha], en la que participaron líderes comunitarios, representantes de las Juntas de Acción Comunal y otros actores sociales</w:t>
      </w:r>
      <w:r w:rsidR="00F40915"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.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 xml:space="preserve"> </w:t>
      </w:r>
      <w:r w:rsidR="00F40915" w:rsidRPr="00E04798">
        <w:rPr>
          <w:rStyle w:val="normaltextrun"/>
          <w:rFonts w:ascii="Century Gothic" w:hAnsi="Century Gothic" w:cs="Segoe UI"/>
          <w:color w:val="000000" w:themeColor="text1"/>
          <w:sz w:val="22"/>
          <w:szCs w:val="22"/>
          <w:u w:val="single"/>
          <w:shd w:val="clear" w:color="auto" w:fill="FFFFFF"/>
        </w:rPr>
        <w:t>En dicha reunión se presentaron los lineamientos, requisitos, etapas y alcances del Programa de Mejoramiento de Vivienda, así como el funcionamiento del Mecanismo de Atención de Quejas y Reclamos (MAQR), garantizando la comprensión de la información por parte de la comunidad y su participación informada en la toma de decisiones. En este espacio la comunidad</w:t>
      </w:r>
      <w:r w:rsidR="00F40915" w:rsidRPr="00E04798">
        <w:rPr>
          <w:rStyle w:val="normaltextrun"/>
          <w:rFonts w:ascii="Century Gothic" w:hAnsi="Century Gothic" w:cs="Segoe UI"/>
          <w:strike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E04798">
        <w:rPr>
          <w:rFonts w:ascii="Century Gothic" w:hAnsi="Century Gothic" w:cs="Arial"/>
          <w:color w:val="000000" w:themeColor="text1"/>
          <w:sz w:val="22"/>
          <w:szCs w:val="22"/>
          <w:lang w:eastAsia="es-MX"/>
        </w:rPr>
        <w:t>expresó el respaldo y la disposición a participar activamente en todas las etapas del proceso.</w:t>
      </w:r>
    </w:p>
    <w:p w14:paraId="26F40168" w14:textId="77777777" w:rsidR="0087228D" w:rsidRPr="00E04798" w:rsidRDefault="0087228D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14:paraId="15CCF8EA" w14:textId="79E6AA73" w:rsidR="00CF3922" w:rsidRPr="00E04798" w:rsidRDefault="00CF3922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E04798">
        <w:rPr>
          <w:rFonts w:ascii="Century Gothic" w:hAnsi="Century Gothic"/>
          <w:color w:val="000000" w:themeColor="text1"/>
          <w:sz w:val="22"/>
          <w:szCs w:val="22"/>
        </w:rPr>
        <w:t>Atentamente,</w:t>
      </w:r>
    </w:p>
    <w:p w14:paraId="18F020F7" w14:textId="77777777" w:rsidR="0087228D" w:rsidRPr="00E04798" w:rsidRDefault="0087228D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  <w:lang w:val="es-ES"/>
        </w:rPr>
      </w:pPr>
    </w:p>
    <w:p w14:paraId="1A7A124A" w14:textId="77777777" w:rsidR="0087228D" w:rsidRPr="00E04798" w:rsidRDefault="0087228D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  <w:lang w:val="es-ES"/>
        </w:rPr>
      </w:pPr>
    </w:p>
    <w:p w14:paraId="613900F5" w14:textId="77777777" w:rsidR="000F44FF" w:rsidRPr="00E04798" w:rsidRDefault="000F44FF" w:rsidP="003709A1">
      <w:p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62E6B1CF" w14:textId="77777777" w:rsidR="000F44FF" w:rsidRPr="00E04798" w:rsidRDefault="000F44FF" w:rsidP="003709A1">
      <w:p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</w:rPr>
        <w:t xml:space="preserve">Firma </w:t>
      </w:r>
    </w:p>
    <w:p w14:paraId="4740473D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E04798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[Nombre completo del </w:t>
      </w:r>
    </w:p>
    <w:p w14:paraId="07F9BE5D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NOMBRE REPRESENTANTE LEGAL]</w:t>
      </w:r>
      <w:r w:rsidRPr="00E04798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Pr="00E04798">
        <w:rPr>
          <w:rFonts w:ascii="Century Gothic" w:hAnsi="Century Gothic"/>
          <w:b/>
          <w:bCs/>
          <w:color w:val="000000" w:themeColor="text1"/>
          <w:sz w:val="20"/>
          <w:szCs w:val="20"/>
          <w:highlight w:val="yellow"/>
          <w:lang w:val="es-ES"/>
        </w:rPr>
        <w:t>(si aplica)</w:t>
      </w:r>
      <w:r w:rsidRPr="00E04798">
        <w:rPr>
          <w:rFonts w:ascii="Century Gothic" w:hAnsi="Century Gothic"/>
          <w:color w:val="000000" w:themeColor="text1"/>
          <w:sz w:val="20"/>
          <w:szCs w:val="20"/>
        </w:rPr>
        <w:br/>
      </w:r>
      <w:bookmarkStart w:id="2" w:name="_Hlk204078375"/>
      <w:r w:rsidRPr="00E04798">
        <w:rPr>
          <w:rFonts w:ascii="Century Gothic" w:hAnsi="Century Gothic"/>
          <w:color w:val="000000" w:themeColor="text1"/>
          <w:sz w:val="20"/>
          <w:szCs w:val="20"/>
        </w:rPr>
        <w:t>C.C. No. _____________________</w:t>
      </w:r>
    </w:p>
    <w:bookmarkEnd w:id="2"/>
    <w:p w14:paraId="1308A90A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Municipio y Departamento:</w:t>
      </w:r>
    </w:p>
    <w:p w14:paraId="4E49A166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Dirección:</w:t>
      </w:r>
    </w:p>
    <w:p w14:paraId="79C1ABCE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Teléfono:</w:t>
      </w:r>
    </w:p>
    <w:p w14:paraId="15E8F14E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Correo Electrónico:</w:t>
      </w:r>
    </w:p>
    <w:p w14:paraId="247DED5E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0E07F330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</w:p>
    <w:p w14:paraId="62092937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Firma</w:t>
      </w:r>
    </w:p>
    <w:p w14:paraId="147F0657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 xml:space="preserve">Por parte de la Comunidad </w:t>
      </w:r>
      <w:r w:rsidRPr="00E04798">
        <w:rPr>
          <w:rFonts w:ascii="Century Gothic" w:hAnsi="Century Gothic"/>
          <w:b/>
          <w:bCs/>
          <w:color w:val="000000" w:themeColor="text1"/>
          <w:sz w:val="20"/>
          <w:szCs w:val="20"/>
          <w:highlight w:val="yellow"/>
          <w:lang w:val="es-ES"/>
        </w:rPr>
        <w:t>(si aplica)</w:t>
      </w:r>
    </w:p>
    <w:p w14:paraId="6822E589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NOMBRE LÍDERES SOCIALES:</w:t>
      </w:r>
    </w:p>
    <w:p w14:paraId="1DCC9FE0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</w:rPr>
        <w:t>C.C. No. _____________________</w:t>
      </w:r>
    </w:p>
    <w:p w14:paraId="4E1E0574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Municipio y Departamento:</w:t>
      </w:r>
    </w:p>
    <w:p w14:paraId="70C40C01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Dirección:</w:t>
      </w:r>
    </w:p>
    <w:p w14:paraId="2C0D6C8A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Teléfono:</w:t>
      </w:r>
    </w:p>
    <w:p w14:paraId="1A09AC72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lastRenderedPageBreak/>
        <w:t>Correo Electrónico:</w:t>
      </w:r>
    </w:p>
    <w:p w14:paraId="002961BE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</w:p>
    <w:p w14:paraId="4E975EB5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</w:p>
    <w:p w14:paraId="201937CC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Firma</w:t>
      </w:r>
    </w:p>
    <w:p w14:paraId="027E6082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 xml:space="preserve">Por parte del Ejecutor </w:t>
      </w:r>
      <w:r w:rsidRPr="00E04798">
        <w:rPr>
          <w:rFonts w:ascii="Century Gothic" w:hAnsi="Century Gothic"/>
          <w:b/>
          <w:bCs/>
          <w:color w:val="000000" w:themeColor="text1"/>
          <w:sz w:val="20"/>
          <w:szCs w:val="20"/>
          <w:highlight w:val="yellow"/>
          <w:lang w:val="es-ES"/>
        </w:rPr>
        <w:t>(si aplica)</w:t>
      </w:r>
    </w:p>
    <w:p w14:paraId="45491512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NOMBRE:</w:t>
      </w:r>
    </w:p>
    <w:p w14:paraId="1FBA3613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</w:rPr>
        <w:t>C.C. No. _____________________</w:t>
      </w:r>
    </w:p>
    <w:p w14:paraId="45B93BE9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Municipio y Departamento:</w:t>
      </w:r>
    </w:p>
    <w:p w14:paraId="6E3C3EA5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Dirección:</w:t>
      </w:r>
    </w:p>
    <w:p w14:paraId="183C3A74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Teléfono:</w:t>
      </w:r>
    </w:p>
    <w:p w14:paraId="599B2704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  <w:lang w:val="es-ES"/>
        </w:rPr>
      </w:pPr>
      <w:r w:rsidRPr="00E04798">
        <w:rPr>
          <w:rFonts w:ascii="Century Gothic" w:hAnsi="Century Gothic"/>
          <w:color w:val="000000" w:themeColor="text1"/>
          <w:sz w:val="20"/>
          <w:szCs w:val="20"/>
          <w:lang w:val="es-ES"/>
        </w:rPr>
        <w:t>Correo Electrónico:</w:t>
      </w:r>
    </w:p>
    <w:p w14:paraId="3034AB1B" w14:textId="77777777" w:rsidR="000F44FF" w:rsidRPr="00E04798" w:rsidRDefault="000F44FF" w:rsidP="003709A1">
      <w:pPr>
        <w:spacing w:after="0" w:line="240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6C126C1B" w14:textId="77777777" w:rsidR="00CF3922" w:rsidRPr="00E04798" w:rsidRDefault="00CF3922" w:rsidP="003709A1">
      <w:pPr>
        <w:spacing w:after="0" w:line="240" w:lineRule="auto"/>
        <w:rPr>
          <w:rFonts w:ascii="Century Gothic" w:hAnsi="Century Gothic"/>
          <w:color w:val="000000" w:themeColor="text1"/>
          <w:sz w:val="22"/>
          <w:szCs w:val="22"/>
        </w:rPr>
      </w:pPr>
    </w:p>
    <w:sectPr w:rsidR="00CF3922" w:rsidRPr="00E047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B7D74"/>
    <w:multiLevelType w:val="hybridMultilevel"/>
    <w:tmpl w:val="23E2DC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A29DB"/>
    <w:multiLevelType w:val="hybridMultilevel"/>
    <w:tmpl w:val="2AF45194"/>
    <w:lvl w:ilvl="0" w:tplc="17AA1980">
      <w:start w:val="1"/>
      <w:numFmt w:val="upperLetter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829CA"/>
    <w:multiLevelType w:val="hybridMultilevel"/>
    <w:tmpl w:val="23E2DC4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112453">
    <w:abstractNumId w:val="2"/>
  </w:num>
  <w:num w:numId="2" w16cid:durableId="2082751008">
    <w:abstractNumId w:val="1"/>
  </w:num>
  <w:num w:numId="3" w16cid:durableId="46716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22"/>
    <w:rsid w:val="000F44FF"/>
    <w:rsid w:val="00242ED1"/>
    <w:rsid w:val="003709A1"/>
    <w:rsid w:val="004B7F4C"/>
    <w:rsid w:val="00531F1F"/>
    <w:rsid w:val="005B393D"/>
    <w:rsid w:val="00687D23"/>
    <w:rsid w:val="00812E74"/>
    <w:rsid w:val="0087228D"/>
    <w:rsid w:val="00AF5833"/>
    <w:rsid w:val="00BA3AEA"/>
    <w:rsid w:val="00CF1366"/>
    <w:rsid w:val="00CF3922"/>
    <w:rsid w:val="00E04798"/>
    <w:rsid w:val="00E7270E"/>
    <w:rsid w:val="00F159AF"/>
    <w:rsid w:val="00F30D2C"/>
    <w:rsid w:val="00F4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46C4"/>
  <w15:chartTrackingRefBased/>
  <w15:docId w15:val="{65FB150B-81E0-42C7-BFA4-1F254EAB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F3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F3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F3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F3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F3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F39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F39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F39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F39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3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F3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F3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F39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F39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F39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F39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F39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F39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F3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F3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3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F3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F39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F39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F39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F3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F39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F392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F30D2C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F40915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F40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0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Fernanda Saldaña Arias</dc:creator>
  <cp:keywords/>
  <dc:description/>
  <cp:lastModifiedBy>Diana Carolina Ayala Mora</cp:lastModifiedBy>
  <cp:revision>5</cp:revision>
  <dcterms:created xsi:type="dcterms:W3CDTF">2025-08-05T19:44:00Z</dcterms:created>
  <dcterms:modified xsi:type="dcterms:W3CDTF">2025-10-03T16:37:00Z</dcterms:modified>
</cp:coreProperties>
</file>